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76" w:rsidRDefault="00B73A76" w:rsidP="00B73A76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EF29580" wp14:editId="1B5E44C4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A76" w:rsidRDefault="00B73A76" w:rsidP="00B73A76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73A76" w:rsidRDefault="00B73A76" w:rsidP="00B73A76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73A76" w:rsidRDefault="00B73A76" w:rsidP="00B73A76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73A76" w:rsidRDefault="00B73A76" w:rsidP="00B73A76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80D0F3" wp14:editId="0ADCA12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73A76" w:rsidRDefault="00B73A76" w:rsidP="00B73A76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B73A76" w:rsidRDefault="00B73A76" w:rsidP="00B73A7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Жмуцькому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Віктору Миколайовичу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виконаний </w:t>
      </w:r>
      <w:r>
        <w:rPr>
          <w:color w:val="000000"/>
          <w:sz w:val="28"/>
          <w:szCs w:val="28"/>
          <w:lang w:val="uk-UA"/>
        </w:rPr>
        <w:t xml:space="preserve">державне підприємство «Вінницький </w:t>
      </w:r>
      <w:proofErr w:type="spellStart"/>
      <w:r>
        <w:rPr>
          <w:color w:val="000000"/>
          <w:sz w:val="28"/>
          <w:szCs w:val="28"/>
          <w:lang w:val="uk-UA"/>
        </w:rPr>
        <w:t>науково-досдідний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</w:t>
      </w:r>
      <w:r>
        <w:rPr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73A76" w:rsidRDefault="00B73A76" w:rsidP="00B73A76">
      <w:pPr>
        <w:rPr>
          <w:b/>
          <w:color w:val="000000"/>
          <w:sz w:val="28"/>
          <w:szCs w:val="28"/>
          <w:lang w:val="uk-UA"/>
        </w:rPr>
      </w:pPr>
    </w:p>
    <w:p w:rsidR="00B73A76" w:rsidRDefault="00B73A76" w:rsidP="00B73A7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73A76" w:rsidRDefault="00B73A76" w:rsidP="00B73A76">
      <w:pPr>
        <w:jc w:val="center"/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загальною площею 0,07</w:t>
      </w:r>
      <w:r>
        <w:rPr>
          <w:color w:val="000000"/>
          <w:sz w:val="28"/>
          <w:szCs w:val="28"/>
          <w:lang w:val="uk-UA"/>
        </w:rPr>
        <w:t xml:space="preserve">00га – для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color w:val="000000"/>
          <w:sz w:val="28"/>
          <w:szCs w:val="28"/>
          <w:lang w:val="uk-UA"/>
        </w:rPr>
        <w:t>ну ділянку загальною площею 0,07</w:t>
      </w:r>
      <w:r>
        <w:rPr>
          <w:color w:val="000000"/>
          <w:sz w:val="28"/>
          <w:szCs w:val="28"/>
          <w:lang w:val="uk-UA"/>
        </w:rPr>
        <w:t>00га в т.ч.:</w:t>
      </w:r>
    </w:p>
    <w:p w:rsidR="00B73A76" w:rsidRDefault="00B73A76" w:rsidP="00B73A76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0,0700га – для індивідуального садівництва, що знаходиться на території Якушинецької сільської ради,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</w:t>
      </w:r>
      <w:r>
        <w:rPr>
          <w:color w:val="000000"/>
          <w:sz w:val="28"/>
          <w:szCs w:val="28"/>
          <w:lang w:val="uk-UA"/>
        </w:rPr>
        <w:t>кадастровий номер 0520684200:04:001:0163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B73A76" w:rsidRDefault="00B73A76" w:rsidP="00B73A7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B73A76">
        <w:rPr>
          <w:color w:val="000000"/>
          <w:sz w:val="28"/>
          <w:szCs w:val="28"/>
          <w:lang w:val="uk-UA"/>
        </w:rPr>
        <w:t>Жмуцькому</w:t>
      </w:r>
      <w:proofErr w:type="spellEnd"/>
      <w:r w:rsidRPr="00B73A76">
        <w:rPr>
          <w:color w:val="000000"/>
          <w:sz w:val="28"/>
          <w:szCs w:val="28"/>
          <w:lang w:val="uk-UA"/>
        </w:rPr>
        <w:t xml:space="preserve"> Віктору Миколайовичу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</w:p>
    <w:p w:rsidR="00B73A76" w:rsidRDefault="00B73A76" w:rsidP="00B73A7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73A76" w:rsidRPr="007126EB" w:rsidRDefault="00B73A76" w:rsidP="00B73A76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044BE1" w:rsidRDefault="00044BE1"/>
    <w:sectPr w:rsidR="00044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BB"/>
    <w:rsid w:val="00044BE1"/>
    <w:rsid w:val="006E01BB"/>
    <w:rsid w:val="00B7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A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A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249</Words>
  <Characters>1420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2021-07-09T12:16:00Z</dcterms:created>
  <dcterms:modified xsi:type="dcterms:W3CDTF">2021-07-09T12:20:00Z</dcterms:modified>
</cp:coreProperties>
</file>